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55724A" w:rsidP="00217BA2">
      <w:pPr>
        <w:jc w:val="center"/>
        <w:rPr>
          <w:rFonts w:ascii="Times New Roman" w:hAnsi="Times New Roman"/>
          <w:b/>
          <w:sz w:val="32"/>
          <w:szCs w:val="32"/>
        </w:rPr>
      </w:pPr>
      <w:r w:rsidRPr="0055724A">
        <w:rPr>
          <w:rFonts w:ascii="Times New Roman" w:hAnsi="Times New Roman"/>
          <w:b/>
          <w:bCs/>
          <w:sz w:val="32"/>
          <w:szCs w:val="32"/>
        </w:rPr>
        <w:t>Informacja Wnioskodawcy o liczbie odbiorców projektu i jego innowacyjności</w:t>
      </w:r>
    </w:p>
    <w:p w:rsidR="0055724A" w:rsidRPr="0036274B" w:rsidRDefault="0055724A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55724A">
        <w:rPr>
          <w:rFonts w:ascii="Times New Roman" w:hAnsi="Times New Roman"/>
          <w:sz w:val="24"/>
          <w:szCs w:val="24"/>
        </w:rPr>
        <w:t>Liczba odbiorców projektu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2373"/>
        <w:gridCol w:w="3969"/>
        <w:gridCol w:w="7230"/>
      </w:tblGrid>
      <w:tr w:rsidR="0036274B" w:rsidRPr="00217BA2" w:rsidTr="0036274B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36274B" w:rsidRPr="004D1D72" w:rsidRDefault="0036274B" w:rsidP="003627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liczbę odbiorców, którzy</w:t>
            </w:r>
            <w:r w:rsidR="00AA4F2C" w:rsidRPr="004D1D72">
              <w:rPr>
                <w:rFonts w:ascii="Times New Roman" w:hAnsi="Times New Roman"/>
                <w:sz w:val="24"/>
                <w:szCs w:val="24"/>
              </w:rPr>
              <w:t xml:space="preserve"> rocznie korzystać będą z produktów niniejszego projektu. O ostatecznej liczbie odbiorców decydują, w szczególności takie czynniki jak: zakres projektu, atrakcyjność projektu, promocja projektu, sposób informowania o realizacji projektu</w:t>
            </w:r>
            <w:r w:rsidR="004D1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6A3" w:rsidRPr="00217BA2" w:rsidTr="005E78BF">
        <w:trPr>
          <w:trHeight w:val="246"/>
        </w:trPr>
        <w:tc>
          <w:tcPr>
            <w:tcW w:w="570" w:type="dxa"/>
          </w:tcPr>
          <w:p w:rsidR="00B436A3" w:rsidRDefault="00B436A3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B436A3" w:rsidRDefault="00B436A3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odbiorców</w:t>
            </w:r>
          </w:p>
        </w:tc>
        <w:tc>
          <w:tcPr>
            <w:tcW w:w="3969" w:type="dxa"/>
          </w:tcPr>
          <w:p w:rsidR="00B436A3" w:rsidRDefault="00B436A3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odbiorców</w:t>
            </w:r>
          </w:p>
        </w:tc>
        <w:tc>
          <w:tcPr>
            <w:tcW w:w="7230" w:type="dxa"/>
          </w:tcPr>
          <w:p w:rsidR="00B436A3" w:rsidRDefault="00B436A3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przyjętej liczby</w:t>
            </w:r>
            <w:r w:rsidR="0056355C">
              <w:rPr>
                <w:rFonts w:ascii="Times New Roman" w:hAnsi="Times New Roman"/>
                <w:b/>
                <w:sz w:val="24"/>
                <w:szCs w:val="24"/>
              </w:rPr>
              <w:t xml:space="preserve"> i rodzaju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odbiorców</w:t>
            </w:r>
          </w:p>
        </w:tc>
      </w:tr>
      <w:tr w:rsidR="00B436A3" w:rsidRPr="00217BA2" w:rsidTr="00CD79DF">
        <w:trPr>
          <w:trHeight w:val="1714"/>
        </w:trPr>
        <w:tc>
          <w:tcPr>
            <w:tcW w:w="570" w:type="dxa"/>
          </w:tcPr>
          <w:p w:rsidR="00B436A3" w:rsidRDefault="00CD79DF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B436A3" w:rsidRDefault="00B436A3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A3" w:rsidRDefault="00B436A3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436A3" w:rsidRDefault="00B436A3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CD79DF">
        <w:trPr>
          <w:trHeight w:val="1682"/>
        </w:trPr>
        <w:tc>
          <w:tcPr>
            <w:tcW w:w="570" w:type="dxa"/>
          </w:tcPr>
          <w:p w:rsidR="00CD79DF" w:rsidRDefault="00CD79DF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CD79DF" w:rsidRDefault="00CD79DF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9DF" w:rsidRDefault="00CD79DF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D79DF" w:rsidRDefault="00CD79DF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24A" w:rsidRDefault="0055724A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4D1D72" w:rsidRDefault="004D1D72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B436A3" w:rsidRDefault="00B436A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B436A3" w:rsidRDefault="00B436A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B436A3" w:rsidRDefault="00B436A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B436A3" w:rsidRDefault="00B436A3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Innowacyjność projektu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CD79DF">
        <w:trPr>
          <w:trHeight w:val="1093"/>
        </w:trPr>
        <w:tc>
          <w:tcPr>
            <w:tcW w:w="67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headerReference w:type="first" r:id="rId9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C" w:rsidRDefault="0056355C" w:rsidP="0063752E">
      <w:pPr>
        <w:spacing w:after="0" w:line="240" w:lineRule="auto"/>
      </w:pPr>
      <w:r>
        <w:separator/>
      </w:r>
    </w:p>
  </w:endnote>
  <w:endnote w:type="continuationSeparator" w:id="0">
    <w:p w:rsidR="0056355C" w:rsidRDefault="0056355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C" w:rsidRDefault="0056355C" w:rsidP="0063752E">
      <w:pPr>
        <w:spacing w:after="0" w:line="240" w:lineRule="auto"/>
      </w:pPr>
      <w:r>
        <w:separator/>
      </w:r>
    </w:p>
  </w:footnote>
  <w:footnote w:type="continuationSeparator" w:id="0">
    <w:p w:rsidR="0056355C" w:rsidRDefault="0056355C" w:rsidP="0063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5C" w:rsidRDefault="0056355C" w:rsidP="0063752E">
    <w:pPr>
      <w:pStyle w:val="Nagwek"/>
      <w:tabs>
        <w:tab w:val="clear" w:pos="4536"/>
        <w:tab w:val="clear" w:pos="9072"/>
      </w:tabs>
    </w:pPr>
  </w:p>
  <w:p w:rsidR="0056355C" w:rsidRPr="00FC3E01" w:rsidRDefault="0056355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5C" w:rsidRPr="00F93641" w:rsidRDefault="0056355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1650C"/>
    <w:rsid w:val="00E32DE8"/>
    <w:rsid w:val="00E344E2"/>
    <w:rsid w:val="00E433B7"/>
    <w:rsid w:val="00E52ABD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660D-558B-44E9-8FC6-3A06667F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Właściciel</cp:lastModifiedBy>
  <cp:revision>6</cp:revision>
  <cp:lastPrinted>2017-05-22T11:25:00Z</cp:lastPrinted>
  <dcterms:created xsi:type="dcterms:W3CDTF">2017-05-22T06:39:00Z</dcterms:created>
  <dcterms:modified xsi:type="dcterms:W3CDTF">2017-05-22T12:28:00Z</dcterms:modified>
</cp:coreProperties>
</file>